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BA" w:rsidRDefault="003F62BA"/>
    <w:tbl>
      <w:tblPr>
        <w:tblpPr w:leftFromText="180" w:rightFromText="180" w:vertAnchor="page" w:horzAnchor="page" w:tblpX="148" w:tblpY="736"/>
        <w:tblW w:w="0" w:type="auto"/>
        <w:tblLayout w:type="fixed"/>
        <w:tblLook w:val="0000"/>
      </w:tblPr>
      <w:tblGrid>
        <w:gridCol w:w="6393"/>
        <w:gridCol w:w="828"/>
      </w:tblGrid>
      <w:tr w:rsidR="003F62BA" w:rsidRPr="007F7F70" w:rsidTr="003F62BA">
        <w:trPr>
          <w:gridAfter w:val="1"/>
          <w:wAfter w:w="828" w:type="dxa"/>
          <w:trHeight w:val="1427"/>
        </w:trPr>
        <w:tc>
          <w:tcPr>
            <w:tcW w:w="6393" w:type="dxa"/>
            <w:shd w:val="clear" w:color="auto" w:fill="auto"/>
          </w:tcPr>
          <w:p w:rsidR="003F62BA" w:rsidRPr="003F62BA" w:rsidRDefault="003F62BA" w:rsidP="003F62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62BA">
              <w:rPr>
                <w:rFonts w:ascii="Times New Roman" w:eastAsia="Calibri" w:hAnsi="Times New Roman" w:cs="Times New Roman"/>
                <w:sz w:val="18"/>
                <w:szCs w:val="18"/>
              </w:rPr>
              <w:t>Российская Федерация</w:t>
            </w:r>
            <w:r w:rsidRPr="003F62B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3F62BA">
              <w:rPr>
                <w:rFonts w:ascii="Times New Roman" w:eastAsia="Calibri" w:hAnsi="Times New Roman" w:cs="Times New Roman"/>
                <w:sz w:val="18"/>
                <w:szCs w:val="18"/>
              </w:rPr>
              <w:t>Самарская область</w:t>
            </w:r>
          </w:p>
          <w:p w:rsidR="003F62BA" w:rsidRDefault="003F62BA" w:rsidP="003F62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F62BA" w:rsidRDefault="003F62BA" w:rsidP="003F62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071">
              <w:rPr>
                <w:rFonts w:ascii="Times New Roman" w:eastAsia="Calibri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F62B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Кинель</w:t>
            </w:r>
          </w:p>
          <w:p w:rsidR="003F62BA" w:rsidRDefault="003F62BA" w:rsidP="003F62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</w:p>
          <w:p w:rsidR="003F62BA" w:rsidRPr="003F62BA" w:rsidRDefault="003F62BA" w:rsidP="003F62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3F62BA">
              <w:rPr>
                <w:rFonts w:ascii="Times New Roman" w:eastAsia="Arial Unicode MS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3F62BA" w:rsidRPr="003F62BA" w:rsidRDefault="003F62BA" w:rsidP="003F62BA">
            <w:pPr>
              <w:pStyle w:val="1"/>
              <w:jc w:val="center"/>
              <w:rPr>
                <w:b w:val="0"/>
                <w:sz w:val="28"/>
                <w:szCs w:val="28"/>
              </w:rPr>
            </w:pPr>
            <w:r w:rsidRPr="003F62BA">
              <w:rPr>
                <w:b w:val="0"/>
                <w:sz w:val="28"/>
                <w:szCs w:val="28"/>
              </w:rPr>
              <w:t>от__________ №____</w:t>
            </w:r>
          </w:p>
        </w:tc>
      </w:tr>
      <w:tr w:rsidR="003F62BA" w:rsidRPr="007F7F70" w:rsidTr="003F62BA">
        <w:trPr>
          <w:trHeight w:val="2025"/>
        </w:trPr>
        <w:tc>
          <w:tcPr>
            <w:tcW w:w="7221" w:type="dxa"/>
            <w:gridSpan w:val="2"/>
            <w:shd w:val="clear" w:color="auto" w:fill="auto"/>
          </w:tcPr>
          <w:p w:rsidR="003F62BA" w:rsidRDefault="003F62BA" w:rsidP="003F62BA">
            <w:pPr>
              <w:jc w:val="both"/>
              <w:rPr>
                <w:rFonts w:ascii="Calibri" w:eastAsia="Calibri" w:hAnsi="Calibri" w:cs="Times New Roman"/>
              </w:rPr>
            </w:pPr>
          </w:p>
          <w:p w:rsidR="003F62BA" w:rsidRPr="003B748C" w:rsidRDefault="003F62BA" w:rsidP="003F62BA">
            <w:pPr>
              <w:ind w:left="1418" w:right="1279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3B748C">
              <w:rPr>
                <w:rFonts w:ascii="Times New Roman" w:eastAsia="Calibri" w:hAnsi="Times New Roman" w:cs="Times New Roman"/>
                <w:sz w:val="28"/>
                <w:szCs w:val="28"/>
              </w:rPr>
              <w:t>О проведении конкурса на звание лучшего специалиста в области физической культуры и спорта городского округа Кинель</w:t>
            </w:r>
          </w:p>
        </w:tc>
      </w:tr>
    </w:tbl>
    <w:p w:rsidR="00502448" w:rsidRDefault="00502448" w:rsidP="00F77071">
      <w:pPr>
        <w:spacing w:before="330" w:after="480" w:line="240" w:lineRule="auto"/>
        <w:ind w:left="851"/>
        <w:textAlignment w:val="baseline"/>
        <w:outlineLvl w:val="0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502448" w:rsidRDefault="00502448" w:rsidP="00F77071">
      <w:pPr>
        <w:spacing w:before="330" w:after="480" w:line="240" w:lineRule="auto"/>
        <w:ind w:left="851"/>
        <w:textAlignment w:val="baseline"/>
        <w:outlineLvl w:val="0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F77071" w:rsidRDefault="00F77071" w:rsidP="00F77071">
      <w:pPr>
        <w:spacing w:before="330" w:after="48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3B748C" w:rsidRDefault="003B748C" w:rsidP="00F77071">
      <w:pPr>
        <w:spacing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3B748C" w:rsidRDefault="003B748C" w:rsidP="00F77071">
      <w:pPr>
        <w:spacing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3B748C" w:rsidRDefault="003B748C" w:rsidP="00F77071">
      <w:pPr>
        <w:spacing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3F62BA" w:rsidRDefault="003F62BA" w:rsidP="003F62BA">
      <w:pPr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448" w:rsidRDefault="008D2D0F" w:rsidP="003F62B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D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8D2D0F" w:rsidRPr="00502448" w:rsidRDefault="008D2D0F" w:rsidP="003F62BA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прилагаемое Положение  о конкурсе </w:t>
      </w:r>
      <w:r w:rsidR="00570318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Конкурс)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звание лучшего специалиста в области физической культуры и спорта в городском округе Кинель (Приложение № 1).</w:t>
      </w:r>
    </w:p>
    <w:p w:rsidR="008D2D0F" w:rsidRPr="009A3E19" w:rsidRDefault="008D2D0F" w:rsidP="003F62BA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E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конкурсную комиссию по определению победителей и призеров конкурса на звание лучшего специалиста в области физической культуры и  спорта в городском округе Кинель (Приложение №2).</w:t>
      </w:r>
    </w:p>
    <w:p w:rsidR="008D2D0F" w:rsidRPr="00502448" w:rsidRDefault="008D2D0F" w:rsidP="003F62BA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специалисту по физической культуре и спорту управления культуры и молодежной политик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(Большакову Ю.В.) обеспечить работу комиссии. </w:t>
      </w:r>
    </w:p>
    <w:p w:rsidR="008D2D0F" w:rsidRPr="00502448" w:rsidRDefault="008D2D0F" w:rsidP="003F62BA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бюджетному учреждению «Спортивный центр «Кинель»» (Тарасенко В.Д.) организовать и провести награждение победителей и призеров Конкурса. </w:t>
      </w:r>
    </w:p>
    <w:p w:rsidR="00502448" w:rsidRPr="007034A2" w:rsidRDefault="007034A2" w:rsidP="003F62BA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570318" w:rsidRPr="003B748C">
        <w:rPr>
          <w:rFonts w:ascii="Times New Roman" w:eastAsia="Calibri" w:hAnsi="Times New Roman" w:cs="Times New Roman"/>
          <w:sz w:val="28"/>
          <w:szCs w:val="28"/>
        </w:rPr>
        <w:t>публиковать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настоящее положение</w:t>
      </w:r>
      <w:r w:rsidR="00570318" w:rsidRPr="003B748C">
        <w:rPr>
          <w:rFonts w:ascii="Times New Roman" w:eastAsia="Calibri" w:hAnsi="Times New Roman" w:cs="Times New Roman"/>
          <w:sz w:val="28"/>
          <w:szCs w:val="28"/>
        </w:rPr>
        <w:t xml:space="preserve"> в газет</w:t>
      </w:r>
      <w:r w:rsidR="0067612B">
        <w:rPr>
          <w:rFonts w:ascii="Times New Roman" w:eastAsia="Calibri" w:hAnsi="Times New Roman" w:cs="Times New Roman"/>
          <w:sz w:val="28"/>
          <w:szCs w:val="28"/>
        </w:rPr>
        <w:t>ах</w:t>
      </w:r>
      <w:r w:rsidR="00570318" w:rsidRPr="003B748C">
        <w:rPr>
          <w:rFonts w:ascii="Times New Roman" w:eastAsia="Calibri" w:hAnsi="Times New Roman" w:cs="Times New Roman"/>
          <w:sz w:val="28"/>
          <w:szCs w:val="28"/>
        </w:rPr>
        <w:t xml:space="preserve"> «Кинельская жизнь»</w:t>
      </w:r>
      <w:r w:rsidR="0067612B">
        <w:rPr>
          <w:rFonts w:ascii="Times New Roman" w:eastAsia="Calibri" w:hAnsi="Times New Roman" w:cs="Times New Roman"/>
          <w:sz w:val="28"/>
          <w:szCs w:val="28"/>
        </w:rPr>
        <w:t xml:space="preserve">,«Неделя Кинеля» и </w:t>
      </w:r>
      <w:r w:rsidR="00570318" w:rsidRPr="003B748C">
        <w:rPr>
          <w:rFonts w:ascii="Times New Roman" w:eastAsia="Calibri" w:hAnsi="Times New Roman" w:cs="Times New Roman"/>
          <w:sz w:val="28"/>
          <w:szCs w:val="28"/>
        </w:rPr>
        <w:t>разместить на официальном сайте администрации городского округа Кинель</w:t>
      </w:r>
      <w:r w:rsidR="00502448" w:rsidRPr="003B748C">
        <w:rPr>
          <w:rFonts w:ascii="Times New Roman" w:hAnsi="Times New Roman" w:cs="Times New Roman"/>
          <w:sz w:val="28"/>
          <w:szCs w:val="28"/>
        </w:rPr>
        <w:t>.</w:t>
      </w:r>
    </w:p>
    <w:p w:rsidR="0067612B" w:rsidRDefault="007034A2" w:rsidP="003F62BA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Pr="003B74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3B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городского округа Кинель </w:t>
      </w:r>
      <w:r w:rsidRPr="006761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социальным вопросам</w:t>
      </w:r>
    </w:p>
    <w:p w:rsidR="003F62BA" w:rsidRPr="003F62BA" w:rsidRDefault="007034A2" w:rsidP="003F62BA">
      <w:pPr>
        <w:tabs>
          <w:tab w:val="left" w:pos="1134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12B">
        <w:rPr>
          <w:rFonts w:ascii="Times New Roman" w:eastAsia="Times New Roman" w:hAnsi="Times New Roman" w:cs="Times New Roman"/>
          <w:sz w:val="28"/>
          <w:szCs w:val="28"/>
          <w:lang w:eastAsia="ru-RU"/>
        </w:rPr>
        <w:t>(Ускова</w:t>
      </w:r>
      <w:r w:rsidR="003F6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612B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А.А.)</w:t>
      </w:r>
      <w:r w:rsidR="006761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62BA" w:rsidRDefault="00570318" w:rsidP="003F62BA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02448"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  <w:t>В.А. Чихирев</w:t>
      </w:r>
    </w:p>
    <w:p w:rsidR="0044629F" w:rsidRDefault="00502448" w:rsidP="003F62BA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Ускова 21370</w:t>
      </w:r>
      <w:r w:rsidR="00570318">
        <w:rPr>
          <w:rFonts w:ascii="Times New Roman" w:hAnsi="Times New Roman" w:cs="Times New Roman"/>
          <w:sz w:val="28"/>
          <w:szCs w:val="28"/>
        </w:rPr>
        <w:br w:type="page"/>
      </w:r>
    </w:p>
    <w:p w:rsidR="00E45216" w:rsidRPr="00D4381C" w:rsidRDefault="00E45216" w:rsidP="0044629F">
      <w:pPr>
        <w:spacing w:after="0" w:line="360" w:lineRule="auto"/>
        <w:ind w:left="284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E45216" w:rsidRPr="00502448" w:rsidRDefault="00E45216" w:rsidP="003F62BA">
      <w:pPr>
        <w:spacing w:after="0" w:line="319" w:lineRule="atLeast"/>
        <w:ind w:left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3F6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45216" w:rsidRPr="00502448" w:rsidRDefault="00E45216" w:rsidP="0044629F">
      <w:pPr>
        <w:spacing w:after="0" w:line="319" w:lineRule="atLeast"/>
        <w:ind w:left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Кинель</w:t>
      </w:r>
    </w:p>
    <w:p w:rsidR="00E45216" w:rsidRPr="00502448" w:rsidRDefault="00E45216" w:rsidP="0044629F">
      <w:pPr>
        <w:spacing w:after="0" w:line="319" w:lineRule="atLeast"/>
        <w:ind w:left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p w:rsidR="00E45216" w:rsidRPr="00502448" w:rsidRDefault="00E45216" w:rsidP="00D4381C">
      <w:pPr>
        <w:spacing w:before="330" w:line="240" w:lineRule="auto"/>
        <w:ind w:left="284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Положение о конкурсе на звание лучшего специалиста в области физической культуры и спорта в городском округе Кинель</w:t>
      </w:r>
    </w:p>
    <w:p w:rsidR="00E45216" w:rsidRPr="00502448" w:rsidRDefault="00E45216" w:rsidP="00D4381C">
      <w:pPr>
        <w:pStyle w:val="a8"/>
        <w:numPr>
          <w:ilvl w:val="0"/>
          <w:numId w:val="3"/>
        </w:numPr>
        <w:spacing w:after="0" w:line="240" w:lineRule="auto"/>
        <w:ind w:left="284"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Цели и задачи</w:t>
      </w:r>
    </w:p>
    <w:p w:rsidR="00E45216" w:rsidRPr="00502448" w:rsidRDefault="00BD3654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 на звание лучшего специалиста в области физической культуры и спорта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городском округе Кинель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Конкурс) направлен на развитие творческой деятельности работников сферы физической культуры и спорта, поддержку новых технологий в организации физкультурно-спортивной работы, утверждение приоритетов физической культуры и спорта в обществе.</w:t>
      </w:r>
    </w:p>
    <w:p w:rsidR="00BD3654" w:rsidRPr="00502448" w:rsidRDefault="00E45216" w:rsidP="00D4381C">
      <w:pPr>
        <w:pStyle w:val="a8"/>
        <w:numPr>
          <w:ilvl w:val="1"/>
          <w:numId w:val="11"/>
        </w:numPr>
        <w:spacing w:after="0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Конкурса являются:</w:t>
      </w:r>
    </w:p>
    <w:p w:rsidR="00E45216" w:rsidRPr="00502448" w:rsidRDefault="00E45216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лучших спортсменов и лучших тренеров, преподавателей физической культуры, их поддержка и поощрение;</w:t>
      </w:r>
    </w:p>
    <w:p w:rsidR="00E45216" w:rsidRPr="00502448" w:rsidRDefault="00E45216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распространение передового опыта работы;</w:t>
      </w:r>
    </w:p>
    <w:p w:rsidR="00E45216" w:rsidRPr="00502448" w:rsidRDefault="00E45216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дальнейшего профессионального роста работников сферы физической культуры и спорта;</w:t>
      </w:r>
    </w:p>
    <w:p w:rsidR="00E45216" w:rsidRDefault="00E45216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пропаганда физической культуры и спорта, здорового образа жизни.</w:t>
      </w:r>
    </w:p>
    <w:p w:rsidR="00502448" w:rsidRPr="00502448" w:rsidRDefault="00502448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216" w:rsidRPr="00502448" w:rsidRDefault="00E45216" w:rsidP="00D4381C">
      <w:pPr>
        <w:spacing w:after="0"/>
        <w:ind w:left="284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Руководство проведением</w:t>
      </w:r>
    </w:p>
    <w:p w:rsidR="00E45216" w:rsidRPr="00502448" w:rsidRDefault="00BD3654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руководство проведением Конкурса осуществляет </w:t>
      </w:r>
      <w:r w:rsidR="00D438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Кинель Самарской области (далее - администрация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45216" w:rsidRPr="00502448" w:rsidRDefault="00BD3654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Непосредственное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Конкурса осуществляет управление культуры и молодежной политики </w:t>
      </w:r>
      <w:r w:rsidR="00502448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муниципальное бюджетное учреждение «Спортивный центр «Кинель»»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Конкурсная комиссия по опр</w:t>
      </w:r>
      <w:r w:rsidR="00D4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еделению победителей и призёров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на звание лучшего специалиста в области физической культуры и спорта </w:t>
      </w:r>
      <w:r w:rsidR="00C527C2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городском округе Кинель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Конкурсная комиссия).</w:t>
      </w:r>
    </w:p>
    <w:p w:rsidR="00E45216" w:rsidRPr="00502448" w:rsidRDefault="00502448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создается в целях выявления победителей и призеров Конкурса.</w:t>
      </w:r>
    </w:p>
    <w:p w:rsidR="00E45216" w:rsidRPr="00502448" w:rsidRDefault="00C527C2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в своей деятельности руководствуется настоящим Положением.</w:t>
      </w:r>
    </w:p>
    <w:p w:rsidR="00E45216" w:rsidRPr="00502448" w:rsidRDefault="00C527C2" w:rsidP="00D4381C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Конкурсной комиссии принимаются простым большинством голосов членов комиссии, принимающих участие в заседании. Конкурсная комиссия правомочна решать вопросы, отнесенные к ее компетенции, если на заседании присутствуют не менее половины ее членов. При голосовании каждый член Конкурсной комиссии имеет один голос. При равенстве голосов членов Конкурсной комиссии решающим является голос председателя Конкурсной комиссии.</w:t>
      </w:r>
    </w:p>
    <w:p w:rsidR="00D4381C" w:rsidRDefault="00D4381C" w:rsidP="00502448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9F" w:rsidRDefault="0044629F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7C2" w:rsidRDefault="00502448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рассмотрения заявок Конкурсная комиссия определяет победителей и призеров Конкурса.</w:t>
      </w:r>
    </w:p>
    <w:p w:rsidR="00502448" w:rsidRPr="00502448" w:rsidRDefault="00502448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216" w:rsidRPr="00502448" w:rsidRDefault="00502448" w:rsidP="0044629F">
      <w:pPr>
        <w:pStyle w:val="a8"/>
        <w:spacing w:after="0"/>
        <w:ind w:left="284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Сроки проведения</w:t>
      </w:r>
    </w:p>
    <w:p w:rsidR="00E45216" w:rsidRPr="00502448" w:rsidRDefault="00502448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</w:t>
      </w:r>
      <w:r w:rsidR="00C527C2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</w:t>
      </w:r>
      <w:r w:rsidR="00C527C2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с 8 сентября по 30 октября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5216" w:rsidRDefault="00C527C2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срок до 8 сентября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учреждений и предприятий 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форм собственности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спортивных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клубов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направляют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МБУ «Спортивный центр «Кинель»»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подведения итогов и определения победителей и призеров Конкурса необходимые документы.</w:t>
      </w:r>
    </w:p>
    <w:p w:rsidR="00502448" w:rsidRPr="00502448" w:rsidRDefault="00502448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216" w:rsidRPr="00502448" w:rsidRDefault="00E45216" w:rsidP="0044629F">
      <w:pPr>
        <w:spacing w:after="0"/>
        <w:ind w:left="284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Номинации</w:t>
      </w:r>
    </w:p>
    <w:p w:rsidR="00E45216" w:rsidRPr="00502448" w:rsidRDefault="00C527C2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 по следующим номинациям:</w:t>
      </w:r>
    </w:p>
    <w:p w:rsidR="00E45216" w:rsidRPr="00502448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Лучший спортсмен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летних видах спорта (мужчина, женщина).</w:t>
      </w:r>
    </w:p>
    <w:p w:rsidR="000676C1" w:rsidRPr="00502448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Лучший спортсмен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зимних видах спорта (мужчина, женщина).</w:t>
      </w:r>
    </w:p>
    <w:p w:rsidR="000676C1" w:rsidRPr="00502448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Лучший спортсмен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адаптивных видах спорта (мужчина, женщина).</w:t>
      </w:r>
    </w:p>
    <w:p w:rsidR="000676C1" w:rsidRPr="00502448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4.1.4. 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Лучший тренер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0676C1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летним видам спорта.</w:t>
      </w:r>
    </w:p>
    <w:p w:rsidR="000676C1" w:rsidRPr="00502448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4.1.5.Лучший тренер года по зимним видам спорта.</w:t>
      </w:r>
    </w:p>
    <w:p w:rsidR="00A541E6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4.1.6. 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тренер года по адаптивным видам спорта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0B43" w:rsidRPr="00502448" w:rsidRDefault="003C0B43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4.1.7. Лучший тренер года по игровым видам спорта.</w:t>
      </w:r>
    </w:p>
    <w:p w:rsidR="00A541E6" w:rsidRPr="00502448" w:rsidRDefault="003C0B43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4.1.8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. Лучшая команда года.</w:t>
      </w:r>
    </w:p>
    <w:p w:rsidR="00A541E6" w:rsidRPr="00502448" w:rsidRDefault="003C0B43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4.1.9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. Лучший спортивный клуб года.</w:t>
      </w:r>
    </w:p>
    <w:p w:rsidR="00A541E6" w:rsidRPr="00502448" w:rsidRDefault="003C0B43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4.1.10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. Лучший преподаватель (учитель) физической культуры и спорта года.</w:t>
      </w:r>
    </w:p>
    <w:p w:rsidR="00E45216" w:rsidRPr="00502448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номинаций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спортсмен года в летних видах спорта</w:t>
      </w:r>
      <w:proofErr w:type="gramStart"/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мужчина, женщина)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спортсмен года в зимних видах спорта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(мужчина, женщина)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спортсмен года в адаптивных видах спорта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(мужчина, женщина)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тренер года по л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етним видам спорта»,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тренер года по зимним видам спорта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тренер года по адаптивным видам спорта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«Лучший тренер года по игровым видам спорта»,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команда года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44629F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спортивный клуб года</w:t>
      </w:r>
      <w:proofErr w:type="gramStart"/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обедитель определяется по результатам работы за текущий год.</w:t>
      </w:r>
    </w:p>
    <w:p w:rsidR="00E45216" w:rsidRPr="00502448" w:rsidRDefault="00A541E6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номинации «Лучший п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реподаватель (уч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итель) физической культуры года»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победитель определяется по результатам работы за предыдущий учебный год.</w:t>
      </w:r>
    </w:p>
    <w:p w:rsidR="00E45216" w:rsidRPr="00502448" w:rsidRDefault="00502448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</w:t>
      </w:r>
      <w:r w:rsidR="00446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номинации 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A1A7D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спортсмен года в летних видах спорта</w:t>
      </w:r>
      <w:proofErr w:type="gramStart"/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»(</w:t>
      </w:r>
      <w:proofErr w:type="gramEnd"/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мужчина, женщина), «</w:t>
      </w:r>
      <w:r w:rsidR="008A1A7D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спортсмен года в зимних видах спорта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»(мужчина, женщина), «</w:t>
      </w:r>
      <w:r w:rsidR="008A1A7D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спортсмен года в адаптивных видах спорта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»(мужчина, женщина),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 к участию действующие спортсмены, проживающие в 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Кинель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представляющие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Кинель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показавшие наилучшие личные результаты на спор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соревнованиях (по итогам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лучших результатов, показанных за текущий год).</w:t>
      </w:r>
    </w:p>
    <w:p w:rsidR="0044629F" w:rsidRDefault="00502448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4.5.</w:t>
      </w:r>
      <w:r w:rsidR="008A1A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номинации «Тренер года»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 к участию тренеры, проживающие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работающие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 Кинель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ведущие работу с детьми, подготовку спортсменов, в том числе спортсменов высокой квалификации, учреждений, кл</w:t>
      </w:r>
      <w:r w:rsidR="00A541E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убов (команд)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группах "тренер по летним видам спорта", </w:t>
      </w:r>
    </w:p>
    <w:p w:rsidR="0044629F" w:rsidRDefault="0044629F" w:rsidP="0044629F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216" w:rsidRPr="00502448" w:rsidRDefault="00E45216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"тренер по зимним видам спорта, "тренер по адаптивным видам спорта"</w:t>
      </w:r>
      <w:r w:rsidR="003C0B43">
        <w:rPr>
          <w:rFonts w:ascii="Times New Roman" w:eastAsia="Times New Roman" w:hAnsi="Times New Roman" w:cs="Times New Roman"/>
          <w:sz w:val="28"/>
          <w:szCs w:val="28"/>
          <w:lang w:eastAsia="ru-RU"/>
        </w:rPr>
        <w:t>, «тренер по игровым видам спорта»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подсчет баллов производится не более чем за 5 лучших результатов спортсменов (команд, групп, экипажей), показанных за текущий год.</w:t>
      </w:r>
    </w:p>
    <w:p w:rsidR="00E45216" w:rsidRPr="00502448" w:rsidRDefault="00A541E6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4.6.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номинации "Команда года" допускаются к участию действующие команды по различным видам спорта, базирующиеся в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Кинель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представляющие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Кинель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показавшие наилучшие результаты на спортивных соревнованиях (по итогам не более чем 5 лучших результатов, показанных за текущий год).</w:t>
      </w:r>
    </w:p>
    <w:p w:rsidR="00E45216" w:rsidRPr="00502448" w:rsidRDefault="00A541E6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4.7.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номинации "Преподаватель (учитель) физической культуры года" допускаются к участию преподават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образовательных учреждений городского округа Кинель</w:t>
      </w:r>
      <w:r w:rsidR="00F3562E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562E" w:rsidRDefault="00F3562E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4.8.От каждого учреждения, предприятия, клуба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Конкурсе может быть представлено не более одного конкурсанта в каждой номинации и группе.</w:t>
      </w:r>
    </w:p>
    <w:p w:rsidR="00502448" w:rsidRDefault="00502448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Pr="00502448" w:rsidRDefault="00F3562E" w:rsidP="008A1A7D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5. </w:t>
      </w:r>
      <w:r w:rsidR="00E45216" w:rsidRPr="005024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Порядок проведения конкурса</w:t>
      </w:r>
      <w:r w:rsidR="00C51E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перечень документов</w:t>
      </w:r>
    </w:p>
    <w:p w:rsidR="00E45216" w:rsidRPr="00962535" w:rsidRDefault="00F3562E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выдвижении кандидата для участия </w:t>
      </w:r>
      <w:r w:rsidR="00676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Конкурсе утверждается 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</w:t>
      </w:r>
      <w:r w:rsidR="0067612B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3C0B43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учреждений, предп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риятий всех форм собственности, спортивных клубов, команд </w:t>
      </w:r>
      <w:r w:rsidR="003C0B43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действующих на территории  городского округа Кинель 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51E9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</w:t>
      </w:r>
      <w:r w:rsidR="00C51E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51E9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«Спортивный центр «Кинель»» 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подс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чета баллов по адресу: г. Кинель, ул. Маяковского, д. 52 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тел. (846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63) 6 – 17 – 18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адрес: </w:t>
      </w:r>
      <w:proofErr w:type="spellStart"/>
      <w:r w:rsidR="00B374FD" w:rsidRPr="009625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sportivnicenter</w:t>
      </w:r>
      <w:proofErr w:type="spellEnd"/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E45216" w:rsidRPr="00962535" w:rsidRDefault="00B374FD" w:rsidP="00560A96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ставляемых документов для участия</w:t>
      </w:r>
      <w:r w:rsidR="00DC0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Конкурсе:</w:t>
      </w:r>
    </w:p>
    <w:p w:rsidR="00E45216" w:rsidRPr="00962535" w:rsidRDefault="00B374FD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5.2.1.</w:t>
      </w:r>
      <w:r w:rsidR="00F4425B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н</w:t>
      </w:r>
      <w:r w:rsidR="00F4425B">
        <w:rPr>
          <w:rFonts w:ascii="Times New Roman" w:eastAsia="Times New Roman" w:hAnsi="Times New Roman" w:cs="Times New Roman"/>
          <w:sz w:val="28"/>
          <w:szCs w:val="28"/>
          <w:lang w:eastAsia="ru-RU"/>
        </w:rPr>
        <w:t>а участие в конкурсе;</w:t>
      </w:r>
    </w:p>
    <w:p w:rsidR="00F4425B" w:rsidRPr="00962535" w:rsidRDefault="00B374FD" w:rsidP="00F4425B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5.2.2.</w:t>
      </w:r>
      <w:r w:rsidR="00F4425B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конкурсанте, в соответс</w:t>
      </w:r>
      <w:r w:rsidR="00F4425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критериями, указанными в Положении</w:t>
      </w:r>
      <w:r w:rsidR="00F4425B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25B" w:rsidRDefault="00F4425B" w:rsidP="00F4425B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данные, указанные в направляемых материалах, должны быть подтверждены документально.</w:t>
      </w:r>
    </w:p>
    <w:p w:rsidR="00962535" w:rsidRPr="00962535" w:rsidRDefault="00962535" w:rsidP="00F4425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216" w:rsidRDefault="00B374FD" w:rsidP="008A1A7D">
      <w:pPr>
        <w:spacing w:after="0"/>
        <w:ind w:left="28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Подведение итогов конкурса</w:t>
      </w:r>
    </w:p>
    <w:p w:rsidR="00F4425B" w:rsidRPr="00962535" w:rsidRDefault="00F4425B" w:rsidP="008A1A7D">
      <w:pPr>
        <w:spacing w:after="0"/>
        <w:ind w:left="28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216" w:rsidRPr="00962535" w:rsidRDefault="00962535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B374FD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«Спортивный центр «Кинель»» 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обработку поданных 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и подсчет баллов.</w:t>
      </w:r>
    </w:p>
    <w:p w:rsidR="00E45216" w:rsidRPr="00962535" w:rsidRDefault="00B374FD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подводит итоги Конкурса, определяет победителей и призеров в каждой номинации и группе.</w:t>
      </w:r>
    </w:p>
    <w:p w:rsidR="00E45216" w:rsidRPr="00962535" w:rsidRDefault="00B374FD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6.3.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деятельности и профессиональных качеств конкурсантов, а также условия подсчета результ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атов указаны в Приложениях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5216" w:rsidRPr="00962535" w:rsidRDefault="00B374FD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Победители Конкурса в каждой номинации и группе определяются по наибольшей сумме набранных баллов.</w:t>
      </w:r>
    </w:p>
    <w:p w:rsidR="00E45216" w:rsidRPr="00962535" w:rsidRDefault="00B374FD" w:rsidP="008A1A7D">
      <w:pPr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6.5.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равном количестве баллов предпочтение отдается конкурсанту, показавшему лучший результат в соревнованиях более высокого ранга.</w:t>
      </w:r>
    </w:p>
    <w:p w:rsidR="00E45216" w:rsidRPr="00962535" w:rsidRDefault="00B374FD" w:rsidP="0096253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6.6.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Конкурсанты, занявшие 1, 2 и 3 места в каждой номинации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группе, награждаются денежными призами и</w:t>
      </w:r>
      <w:r w:rsidR="00F4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почетными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грамотами Главы городского округа Кинель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0CCB" w:rsidRPr="00962535" w:rsidRDefault="00E80CCB" w:rsidP="00962535">
      <w:pPr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45216" w:rsidRDefault="00E45216" w:rsidP="00962535">
      <w:pPr>
        <w:spacing w:after="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 Финансовое обеспечение конкурса</w:t>
      </w:r>
    </w:p>
    <w:p w:rsidR="00560A96" w:rsidRPr="00962535" w:rsidRDefault="00560A96" w:rsidP="00962535">
      <w:pPr>
        <w:spacing w:after="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45216" w:rsidRPr="00962535" w:rsidRDefault="00B374FD" w:rsidP="00962535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7.1.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организации и проведения награждения победителей и призеров Конкурса осуществляется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«Спортивный центр «Кинель»» за счет средств, предусмотренных в муниципальной целевой программе «Развитие физической культуры и спорта на территории городског</w:t>
      </w:r>
      <w:r w:rsidR="00DC07F7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округа Кинель 2013 – 2017 гг.»,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принятой</w:t>
      </w:r>
      <w:r w:rsidR="00E45216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E80CCB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Кинель от 06.11.2012г. №3446.</w:t>
      </w:r>
    </w:p>
    <w:p w:rsidR="00E45216" w:rsidRPr="00962535" w:rsidRDefault="00E45216" w:rsidP="00962535">
      <w:p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E45216" w:rsidRDefault="00E45216" w:rsidP="00E45216">
      <w:pPr>
        <w:spacing w:after="0" w:line="319" w:lineRule="atLeast"/>
        <w:jc w:val="center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E45216">
      <w:pPr>
        <w:spacing w:after="0" w:line="319" w:lineRule="atLeast"/>
        <w:jc w:val="center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570318" w:rsidRPr="00962535" w:rsidRDefault="00570318" w:rsidP="003F62BA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№2</w:t>
      </w:r>
    </w:p>
    <w:p w:rsidR="00570318" w:rsidRPr="00962535" w:rsidRDefault="00570318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</w:p>
    <w:p w:rsidR="00570318" w:rsidRPr="00962535" w:rsidRDefault="00570318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570318" w:rsidRPr="00962535" w:rsidRDefault="00570318" w:rsidP="0057031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Кинель</w:t>
      </w:r>
    </w:p>
    <w:p w:rsidR="00570318" w:rsidRPr="00962535" w:rsidRDefault="00570318" w:rsidP="00962535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 №________</w:t>
      </w:r>
    </w:p>
    <w:p w:rsidR="00A32ED8" w:rsidRPr="00570318" w:rsidRDefault="006F24EC" w:rsidP="00570318">
      <w:pPr>
        <w:numPr>
          <w:ilvl w:val="1"/>
          <w:numId w:val="1"/>
        </w:numPr>
        <w:spacing w:after="0" w:line="319" w:lineRule="atLeast"/>
        <w:ind w:left="-1500"/>
        <w:textAlignment w:val="baseline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</w:pPr>
      <w:hyperlink r:id="rId8" w:tooltip="Перейти к обсуждению" w:history="1">
        <w:r w:rsidR="00A32ED8" w:rsidRPr="00A32ED8">
          <w:rPr>
            <w:rFonts w:ascii="Times New Roman" w:eastAsia="Times New Roman" w:hAnsi="Times New Roman" w:cs="Times New Roman"/>
            <w:b/>
            <w:bCs/>
            <w:color w:val="0085BD"/>
            <w:sz w:val="28"/>
            <w:szCs w:val="28"/>
            <w:u w:val="single"/>
            <w:bdr w:val="none" w:sz="0" w:space="0" w:color="auto" w:frame="1"/>
            <w:lang w:eastAsia="ru-RU"/>
          </w:rPr>
          <w:t> Д</w:t>
        </w:r>
      </w:hyperlink>
    </w:p>
    <w:p w:rsidR="00A32ED8" w:rsidRPr="00962535" w:rsidRDefault="00A32ED8" w:rsidP="00962535">
      <w:pPr>
        <w:spacing w:before="330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Состав конкурсной комиссии по опр</w:t>
      </w:r>
      <w:r w:rsidR="00570318"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еделению победителей и призеров</w:t>
      </w:r>
      <w:r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конкурса на звание лучшего специалиста в области физической культуры и спорта </w:t>
      </w:r>
      <w:r w:rsidR="00570318"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городском округе Кинель</w:t>
      </w:r>
    </w:p>
    <w:p w:rsidR="00570318" w:rsidRPr="00962535" w:rsidRDefault="00570318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Чихирев Владимир Александрович – Глава городского округа Кинель, председатель комиссии.</w:t>
      </w:r>
    </w:p>
    <w:p w:rsidR="00570318" w:rsidRPr="00962535" w:rsidRDefault="00570318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Ускова Алла Анатольевна – заместитель Главы городского округа Кинель по социальным вопросам, заместитель председателя комиссии.</w:t>
      </w:r>
    </w:p>
    <w:p w:rsidR="00570318" w:rsidRPr="00962535" w:rsidRDefault="00570318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Большаков Юрий Витальевич – главный специалист по физической культуре и спорту управления культуры и молодежной политик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округа, секретарь комиссии.</w:t>
      </w:r>
    </w:p>
    <w:p w:rsidR="00570318" w:rsidRPr="00962535" w:rsidRDefault="00570318" w:rsidP="00962535">
      <w:pPr>
        <w:pStyle w:val="a8"/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570318" w:rsidRPr="00962535" w:rsidRDefault="00570318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Васева Ирина Александровна – руководитель управления культуры и молодежной политик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округа.</w:t>
      </w:r>
    </w:p>
    <w:p w:rsidR="00E30FB2" w:rsidRPr="00962535" w:rsidRDefault="00E30FB2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Жиганова Светлана Юрьевна – начальник отдела молодежной политики управления культуры и молодежной политик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округа.</w:t>
      </w:r>
    </w:p>
    <w:p w:rsidR="00E30FB2" w:rsidRPr="00962535" w:rsidRDefault="00E30FB2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Тарасенко Вячеслав Дмитриевич – директор муниципального бюджетного учреждения «Спортивный центр «Кинель»».</w:t>
      </w:r>
    </w:p>
    <w:p w:rsidR="00E30FB2" w:rsidRPr="00962535" w:rsidRDefault="00E30FB2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Глотова Ираида Юрьевна – руководитель центра дополнительного образования СП ДЮСШ ГБОУ СОШ №9.</w:t>
      </w:r>
    </w:p>
    <w:p w:rsidR="00E30FB2" w:rsidRPr="00962535" w:rsidRDefault="00E30FB2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Андриасян</w:t>
      </w:r>
      <w:proofErr w:type="spellEnd"/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Викторовна – депутат Думы городского округа Кинель.</w:t>
      </w:r>
    </w:p>
    <w:p w:rsidR="00E30FB2" w:rsidRPr="00962535" w:rsidRDefault="00E30FB2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Мамай Игорь Николаевич – заместитель ректора ГБОУ ВПО СГСХА по </w:t>
      </w:r>
      <w:r w:rsidR="00F442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воспитательной и социальной работе.</w:t>
      </w:r>
    </w:p>
    <w:p w:rsidR="00E30FB2" w:rsidRPr="00962535" w:rsidRDefault="00E45216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Никишков</w:t>
      </w:r>
      <w:proofErr w:type="spellEnd"/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Петрович – отличник физической культуры и спорта Российской Федерации.</w:t>
      </w:r>
    </w:p>
    <w:p w:rsidR="00E45216" w:rsidRDefault="00E45216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Шемшур Валерий</w:t>
      </w:r>
      <w:r w:rsidR="00F4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Анатольевич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депутат Думы городского округа Кинель.</w:t>
      </w:r>
    </w:p>
    <w:p w:rsidR="00076CDA" w:rsidRDefault="00076CDA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Лебедев Владимир Александрович – учитель ГБОУ СОШ №4.</w:t>
      </w:r>
    </w:p>
    <w:p w:rsidR="00076CDA" w:rsidRPr="00962535" w:rsidRDefault="00076CDA" w:rsidP="00962535">
      <w:pPr>
        <w:pStyle w:val="a8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Афанасьев Виктор Федорович – почетный житель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.о. Кинель.</w:t>
      </w:r>
    </w:p>
    <w:p w:rsidR="00E45216" w:rsidRDefault="00E45216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45216" w:rsidRDefault="00E45216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106CA9" w:rsidRDefault="00106CA9" w:rsidP="0007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ED8" w:rsidRPr="00E80CCB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C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Представление</w:t>
      </w:r>
    </w:p>
    <w:p w:rsidR="00A32ED8" w:rsidRPr="00E80CCB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CC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учреждения, подающего представление) к участию в конкурсе</w:t>
      </w:r>
    </w:p>
    <w:p w:rsidR="00A32ED8" w:rsidRPr="00E80CCB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C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звание "Спортсмен года", "Тренер года", "Преподаватель (учитель)</w:t>
      </w:r>
    </w:p>
    <w:p w:rsidR="00A32ED8" w:rsidRPr="00E80CCB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C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года"</w:t>
      </w:r>
    </w:p>
    <w:p w:rsidR="00A32ED8" w:rsidRPr="00A32ED8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90"/>
        <w:tblW w:w="11265" w:type="dxa"/>
        <w:tblCellMar>
          <w:left w:w="0" w:type="dxa"/>
          <w:right w:w="0" w:type="dxa"/>
        </w:tblCellMar>
        <w:tblLook w:val="04A0"/>
      </w:tblPr>
      <w:tblGrid>
        <w:gridCol w:w="761"/>
        <w:gridCol w:w="10504"/>
      </w:tblGrid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(полностью)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 (полное наименование) с указанием ведомственной принадлежности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Занимаемая должность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(учебное заведение, специальность)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стаж работы</w:t>
            </w:r>
            <w:r w:rsidR="00F44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таж работы в отрасли</w:t>
            </w:r>
            <w:r w:rsidR="00F44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</w:t>
            </w: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валификационная категория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спорта, спортивное звание (разряд)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 занятий спортом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достижение за весь период деятельности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наград (указать дату награждения)</w:t>
            </w:r>
          </w:p>
        </w:tc>
      </w:tr>
      <w:tr w:rsidR="00962535" w:rsidRPr="00962535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962535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Контактная информация (адрес, телефон, </w:t>
            </w:r>
            <w:proofErr w:type="spellStart"/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e-mail</w:t>
            </w:r>
            <w:proofErr w:type="spellEnd"/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A32ED8" w:rsidRPr="00A32ED8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A32ED8" w:rsidRPr="00A32ED8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Pr="00A32ED8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A32ED8" w:rsidRDefault="00962535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_____________________</w:t>
      </w:r>
      <w:r w:rsidR="00A32ED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962535" w:rsidRPr="00962535" w:rsidRDefault="00962535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ED8" w:rsidRPr="00962535" w:rsidRDefault="00962535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2ED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E80CCB" w:rsidRDefault="00E80CCB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775087" w:rsidRDefault="00775087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962535" w:rsidRPr="00962535" w:rsidRDefault="00962535" w:rsidP="00962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106CA9" w:rsidRDefault="00106CA9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CA9" w:rsidRDefault="00106CA9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CA9" w:rsidRDefault="00106CA9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CA9" w:rsidRDefault="00106CA9" w:rsidP="003F6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ED8" w:rsidRPr="00962535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Представление</w:t>
      </w:r>
    </w:p>
    <w:p w:rsidR="00A32ED8" w:rsidRPr="00962535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учреждения, подающего представление)</w:t>
      </w:r>
    </w:p>
    <w:p w:rsidR="00A32ED8" w:rsidRPr="00962535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конкурсе на звание "Команда года"</w:t>
      </w:r>
    </w:p>
    <w:p w:rsidR="00A32ED8" w:rsidRPr="00A32ED8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A32ED8" w:rsidRPr="00A32ED8" w:rsidRDefault="00A32ED8" w:rsidP="00E8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tbl>
      <w:tblPr>
        <w:tblW w:w="11265" w:type="dxa"/>
        <w:tblCellMar>
          <w:left w:w="0" w:type="dxa"/>
          <w:right w:w="0" w:type="dxa"/>
        </w:tblCellMar>
        <w:tblLook w:val="04A0"/>
      </w:tblPr>
      <w:tblGrid>
        <w:gridCol w:w="620"/>
        <w:gridCol w:w="10645"/>
      </w:tblGrid>
      <w:tr w:rsidR="00A32ED8" w:rsidRPr="00962535" w:rsidTr="00A32ED8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команды</w:t>
            </w:r>
          </w:p>
        </w:tc>
      </w:tr>
      <w:tr w:rsidR="00A32ED8" w:rsidRPr="00962535" w:rsidTr="00A32ED8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спорта</w:t>
            </w:r>
          </w:p>
        </w:tc>
      </w:tr>
      <w:tr w:rsidR="00A32ED8" w:rsidRPr="00962535" w:rsidTr="00A32ED8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участников команды с указанием даты рождения</w:t>
            </w:r>
          </w:p>
        </w:tc>
      </w:tr>
      <w:tr w:rsidR="00A32ED8" w:rsidRPr="00962535" w:rsidTr="00A32ED8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достижение команды за период выступления</w:t>
            </w:r>
          </w:p>
        </w:tc>
      </w:tr>
      <w:tr w:rsidR="00A32ED8" w:rsidRPr="00962535" w:rsidTr="00A32ED8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руководителя</w:t>
            </w:r>
          </w:p>
        </w:tc>
      </w:tr>
      <w:tr w:rsidR="00A32ED8" w:rsidRPr="00962535" w:rsidTr="00A32ED8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главного тренера (спортивное звание, категория, дата рождения)</w:t>
            </w:r>
          </w:p>
        </w:tc>
      </w:tr>
      <w:tr w:rsidR="00A32ED8" w:rsidRPr="00962535" w:rsidTr="00A32ED8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962535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Контактная информация (адрес, телефон </w:t>
            </w:r>
            <w:proofErr w:type="spellStart"/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e-mail</w:t>
            </w:r>
            <w:proofErr w:type="spellEnd"/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A32ED8" w:rsidRDefault="00A32ED8" w:rsidP="00962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962535" w:rsidRPr="00A32ED8" w:rsidRDefault="00962535" w:rsidP="00962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A32ED8" w:rsidRPr="00A32ED8" w:rsidRDefault="00A32ED8" w:rsidP="00962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A32ED8" w:rsidRDefault="00962535" w:rsidP="00962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Руководитель________________________</w:t>
      </w:r>
      <w:r w:rsidR="00A32ED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962535" w:rsidRPr="00962535" w:rsidRDefault="00962535" w:rsidP="00962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ED8" w:rsidRPr="00962535" w:rsidRDefault="00A32ED8" w:rsidP="00962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</w:t>
      </w: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E80CCB" w:rsidRDefault="00E80CCB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962535" w:rsidRDefault="00962535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3F62BA">
      <w:pPr>
        <w:spacing w:before="33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32ED8" w:rsidRPr="00962535" w:rsidRDefault="00A32ED8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Условия присвоения звания лучшего специалиста в области физической культуры и спорта в номинации «Спортсмен года» в зимних и летних олимпийских видах спорта, в адаптивных видах спорта, в неолимпийских видах спорта</w:t>
      </w:r>
    </w:p>
    <w:p w:rsidR="00A32ED8" w:rsidRPr="00962535" w:rsidRDefault="00A32ED8" w:rsidP="00962535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критериев оценки и условия подсчета результатов</w:t>
      </w:r>
    </w:p>
    <w:tbl>
      <w:tblPr>
        <w:tblpPr w:leftFromText="180" w:rightFromText="180" w:vertAnchor="text" w:horzAnchor="margin" w:tblpXSpec="center" w:tblpY="220"/>
        <w:tblW w:w="11265" w:type="dxa"/>
        <w:tblCellMar>
          <w:left w:w="0" w:type="dxa"/>
          <w:right w:w="0" w:type="dxa"/>
        </w:tblCellMar>
        <w:tblLook w:val="04A0"/>
      </w:tblPr>
      <w:tblGrid>
        <w:gridCol w:w="761"/>
        <w:gridCol w:w="5372"/>
        <w:gridCol w:w="1242"/>
        <w:gridCol w:w="1242"/>
        <w:gridCol w:w="1242"/>
        <w:gridCol w:w="1406"/>
      </w:tblGrid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Соревнование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место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место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место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 игры/</w:t>
            </w:r>
            <w:proofErr w:type="spellStart"/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мира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E80CCB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Европы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962535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836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Кубок мира 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6B39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962535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соревнования (мужчины, женщины)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6B39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России</w:t>
            </w:r>
            <w:r w:rsidR="00836B39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Первенство России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36B39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962535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836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Кубок России 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836B39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962535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соревнования (молодежь, юниоры, 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80CCB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E80CCB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DC07F7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80CCB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0B512A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36B39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962535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(Спартакиада России)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0B512A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836B39"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962535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836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Всероссийские спортивные соревнования 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Приволжского федерального  округа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Самарской области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Межмуниципальные соревнования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0B512A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0CCB" w:rsidRPr="00962535" w:rsidTr="00E80CCB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E80CCB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городского округа Кинель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E80CCB" w:rsidRPr="00962535" w:rsidRDefault="00836B39" w:rsidP="00E80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32ED8" w:rsidRPr="00A32ED8" w:rsidRDefault="00A32ED8" w:rsidP="00962535">
      <w:pPr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962535" w:rsidRDefault="00962535" w:rsidP="0096253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836B39" w:rsidRPr="00962535" w:rsidRDefault="00836B39" w:rsidP="00A440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32ED8" w:rsidRPr="00962535" w:rsidRDefault="00A32ED8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Условия присвоения звания лучшего специалиста в области физической культуры и спорта в номинации «Команда года» в зимних и летних видах спорта</w:t>
      </w:r>
    </w:p>
    <w:p w:rsidR="00A32ED8" w:rsidRPr="00962535" w:rsidRDefault="00A32ED8" w:rsidP="00962535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критериев оценки и условия подсчета результатов</w:t>
      </w:r>
    </w:p>
    <w:tbl>
      <w:tblPr>
        <w:tblpPr w:leftFromText="180" w:rightFromText="180" w:vertAnchor="text" w:horzAnchor="margin" w:tblpXSpec="center" w:tblpY="206"/>
        <w:tblW w:w="11265" w:type="dxa"/>
        <w:tblCellMar>
          <w:left w:w="0" w:type="dxa"/>
          <w:right w:w="0" w:type="dxa"/>
        </w:tblCellMar>
        <w:tblLook w:val="04A0"/>
      </w:tblPr>
      <w:tblGrid>
        <w:gridCol w:w="684"/>
        <w:gridCol w:w="5502"/>
        <w:gridCol w:w="1251"/>
        <w:gridCol w:w="1251"/>
        <w:gridCol w:w="1251"/>
        <w:gridCol w:w="1326"/>
      </w:tblGrid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Соревнование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место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место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место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места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соревнования (мужчины, женщины)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России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Кубок России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соревнования (молодежь, юниоры, 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(Спартакиада России)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Универсиада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Всероссийские спортивные соревнования 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0B512A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Приволжского федерального  округа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0B512A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62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Самарской области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Межмуниципальные соревнования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62535" w:rsidRPr="00A32ED8" w:rsidTr="00962535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городского округа Кинель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962535" w:rsidRPr="00A32ED8" w:rsidRDefault="00962535" w:rsidP="0096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A32ED8" w:rsidRPr="00775087" w:rsidRDefault="00A32ED8" w:rsidP="00962535">
      <w:pPr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B39" w:rsidRPr="00775087" w:rsidRDefault="00A32ED8" w:rsidP="00775087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Примечание:</w:t>
      </w:r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br/>
        <w:t>1. Начисление очков за участие в спортивных соревнованиях по видам спорта, не включенных в программы Олимпийских/</w:t>
      </w:r>
      <w:proofErr w:type="spellStart"/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Паралимпийских</w:t>
      </w:r>
      <w:proofErr w:type="spellEnd"/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/ </w:t>
      </w:r>
      <w:proofErr w:type="spellStart"/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Сурдлимпийских</w:t>
      </w:r>
      <w:proofErr w:type="spellEnd"/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игр производится с коэффициентом 0,5;</w:t>
      </w:r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br/>
        <w:t xml:space="preserve">2. К официальным международным соревнованиям </w:t>
      </w:r>
      <w:proofErr w:type="gramStart"/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относятся</w:t>
      </w:r>
      <w:proofErr w:type="gramEnd"/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в том числе международные клубные соревнования по игровым видам спорта, проводимые под эгидой международных спортивных федераций.</w:t>
      </w:r>
      <w:r w:rsidRPr="0077508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br/>
        <w:t>2 - всероссийские спортивные соревнования, включенные в Единый календарный план межрегиональных, всероссийских и международных физкультурных мероприятий и спортивных мероприятий</w:t>
      </w:r>
      <w:r w:rsidR="007750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5087" w:rsidRDefault="00A32ED8" w:rsidP="00775087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7508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Условия присвоения звания лучшего специалиста в области физической культуры и спорта в номинации «Тренер года», в группе «Тренер по летним видам спорта», «Тренер по зимним видам спорта», «Детский тренер», «Тренер по адаптивным видам спорта»</w:t>
      </w:r>
    </w:p>
    <w:p w:rsidR="00A32ED8" w:rsidRPr="00775087" w:rsidRDefault="00A32ED8" w:rsidP="00775087">
      <w:pPr>
        <w:spacing w:before="33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750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критериев оценки и условия подсчета результатов</w:t>
      </w:r>
    </w:p>
    <w:tbl>
      <w:tblPr>
        <w:tblW w:w="10872" w:type="dxa"/>
        <w:tblCellMar>
          <w:left w:w="0" w:type="dxa"/>
          <w:right w:w="0" w:type="dxa"/>
        </w:tblCellMar>
        <w:tblLook w:val="04A0"/>
      </w:tblPr>
      <w:tblGrid>
        <w:gridCol w:w="1033"/>
        <w:gridCol w:w="6896"/>
        <w:gridCol w:w="1710"/>
        <w:gridCol w:w="1233"/>
      </w:tblGrid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 официального спортивного соревнования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Занятое место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A32ED8" w:rsidRPr="00A32ED8" w:rsidTr="00A32ED8">
        <w:tc>
          <w:tcPr>
            <w:tcW w:w="10872" w:type="dxa"/>
            <w:gridSpan w:val="4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Личные соревнования, включая эстафеты, группы, пары, экипажи и т. п.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мира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мира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Европы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Кубок мира (финал)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Европы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Кубок Европы (финал)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мира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России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спортивные соревнования (мужчины, женщины)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Европы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России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спортивные соревнования (мужчины, женщины)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Кубок России (финал)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всероссийские спортивные соревнования (мужчины, женщины)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спортивные соревнования (молодежь, юниоры, 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1.18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1.19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всероссийские спортивные соревнования (молодежь, юниоры, 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32ED8" w:rsidRPr="00A32ED8" w:rsidTr="00A32ED8">
        <w:tc>
          <w:tcPr>
            <w:tcW w:w="10872" w:type="dxa"/>
            <w:gridSpan w:val="4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Соревнования в командных игровых видах спорта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мира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мира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Олимпийские/</w:t>
            </w:r>
            <w:proofErr w:type="spellStart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Паралимпийские</w:t>
            </w:r>
            <w:proofErr w:type="spellEnd"/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Европы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Европы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мира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России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спортивные соревнования (мужчины, женщины)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Европы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A32ED8" w:rsidRPr="00A32ED8" w:rsidTr="00DB7D67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A32ED8" w:rsidRPr="00A32ED8" w:rsidTr="00DB7D67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спортивные соревнования (мужчины, женщины)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мира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Европы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2.13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спортивные соревнования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2.14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Официальные международные спортивные соревнования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2.16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2.17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России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2.18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(молодежь, юниоры)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A32ED8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2.19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России (юноши)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32ED8" w:rsidRPr="00A32ED8" w:rsidRDefault="00A32ED8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B7D67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Первенство ПФО 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DB7D67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2.21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Самарской области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B7D67" w:rsidRPr="00A32ED8" w:rsidTr="00DB7D67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2.22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городского округа Кинель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123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DB7D67" w:rsidRPr="00A32ED8" w:rsidRDefault="00DB7D67" w:rsidP="00A3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A32ED8" w:rsidRPr="00DB7D67" w:rsidRDefault="00A32ED8" w:rsidP="0043197C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Юношеские Олимпийские игры приравниваются к первенству мира в соответствующей возрастной группе. Европейский юношеский олимпийский фестиваль приравнивается к первенству Европы в соответствующей возрастной группе. Всемирная универсиада приравнивается к официальным международным спортивным соревнованиям. Всероссийская универсиада приравнивается к официальным всероссийским спортивным соревнованиям. Спартакиада учащихся и спартакиада молодежи приравниваются к первенству России в соответствующей возрастной группе. Соревнования на Кубок Президента Российской Федерации приравниваются к чемпионату России;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коман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видах спорта и дисциплинах</w:t>
      </w: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начисление баллов производится с коэффициентами: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2 спортсмена - коэффициент 1,5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3-х до 5-ти спортсменов - коэффициент 2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6-ти до 10-ти спортсменов - коэффициент 3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11 и более спортсменов - коэффициент 4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 каждого спортсмена в командных дисциплинах и видах спорта определяется посредством деления количества баллов (с учетом коэффициента) на количество участников команды;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очков за участие в спортивных соревнованиях, в спортивных дисциплинах, не включенных в программу Олимпийских игр, производится с коэффициентом 0,5;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Баллы начисляются на основании официальных протоколов спортивных соревнований, включенных в Единый календарный план межрегиональных, всероссийских и международных физкультурных мероприятий и спортивных мероприятий, утвержденный 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порядке </w:t>
      </w:r>
      <w:proofErr w:type="spellStart"/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Минспорттуризмом</w:t>
      </w:r>
      <w:proofErr w:type="spellEnd"/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России.</w:t>
      </w:r>
    </w:p>
    <w:p w:rsidR="00A32ED8" w:rsidRPr="00DB7D67" w:rsidRDefault="00A32ED8" w:rsidP="00A32ED8">
      <w:pPr>
        <w:numPr>
          <w:ilvl w:val="0"/>
          <w:numId w:val="8"/>
        </w:numPr>
        <w:spacing w:after="0" w:line="319" w:lineRule="atLeast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7D6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Звание лучшего специалиста в области физической культуры и спорта в номинации тренер года присваивается спортивным тренерам, при условии, что стаж работы со спортсменом и (или) командой на различных этапах спортивной подготовки составляет не менее двух лет подряд (для командных игровых видов спорта на этапах работы с юношескими и юниорскими составами спортивных команд - не менее двух лет подряд).</w:t>
      </w:r>
      <w:proofErr w:type="gramEnd"/>
    </w:p>
    <w:p w:rsidR="00962535" w:rsidRDefault="00962535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962535" w:rsidRDefault="00962535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962535" w:rsidRDefault="00962535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962535" w:rsidRDefault="00962535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775087" w:rsidRDefault="00775087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775087" w:rsidRDefault="00775087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775087" w:rsidRDefault="00775087" w:rsidP="00A32ED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61646A"/>
          <w:sz w:val="28"/>
          <w:szCs w:val="28"/>
          <w:lang w:eastAsia="ru-RU"/>
        </w:rPr>
      </w:pPr>
    </w:p>
    <w:p w:rsidR="00A32ED8" w:rsidRPr="00A32ED8" w:rsidRDefault="00A32ED8" w:rsidP="00DB7D67">
      <w:pPr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06CA9" w:rsidRDefault="00106CA9" w:rsidP="003F62BA">
      <w:pPr>
        <w:spacing w:before="33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32ED8" w:rsidRPr="00A44081" w:rsidRDefault="00A32ED8" w:rsidP="00A32ED8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4408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Условия присвоения звания лучшего специалиста в области физической культуры и спорта в номинации «Преподаватель (учитель) физической культуры»</w:t>
      </w:r>
    </w:p>
    <w:p w:rsidR="00A32ED8" w:rsidRPr="00A32ED8" w:rsidRDefault="00A32ED8" w:rsidP="00A44081">
      <w:pPr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A32ED8" w:rsidRPr="00A44081" w:rsidRDefault="00A32ED8" w:rsidP="00A44081">
      <w:pPr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0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критериев оценки и условия подсчета результатов</w:t>
      </w:r>
    </w:p>
    <w:tbl>
      <w:tblPr>
        <w:tblpPr w:leftFromText="180" w:rightFromText="180" w:vertAnchor="text" w:horzAnchor="margin" w:tblpXSpec="center" w:tblpY="176"/>
        <w:tblW w:w="11265" w:type="dxa"/>
        <w:tblCellMar>
          <w:left w:w="0" w:type="dxa"/>
          <w:right w:w="0" w:type="dxa"/>
        </w:tblCellMar>
        <w:tblLook w:val="04A0"/>
      </w:tblPr>
      <w:tblGrid>
        <w:gridCol w:w="940"/>
        <w:gridCol w:w="6055"/>
        <w:gridCol w:w="3037"/>
        <w:gridCol w:w="1233"/>
      </w:tblGrid>
      <w:tr w:rsidR="00A44081" w:rsidRPr="00A32ED8" w:rsidTr="00A44081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0" w:type="auto"/>
            <w:gridSpan w:val="2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профессиональной деятельности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A44081" w:rsidRPr="00A32ED8" w:rsidTr="00A44081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участия в муниципальном либо отраслевом конкурсе (этапе) Всероссийского или регионального конкурса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лауреат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44081" w:rsidRPr="00A32ED8" w:rsidTr="00A44081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участия в региональном конкурсе либо региональный этап Всероссийского конкурса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лауреат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44081" w:rsidRPr="00A32ED8" w:rsidTr="00A44081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участия в зональном (окружном)* конкурсе либо зональном (окружном этапе всероссийского конкурса)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лауреат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A44081" w:rsidRPr="00A32ED8" w:rsidTr="00A44081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участия во Всероссийском конкурсе (либо финал Всероссийского конкурса)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лауреат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A44081" w:rsidRPr="00A32ED8" w:rsidTr="00A44081"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Научно-методическая работа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4-8</w:t>
            </w:r>
          </w:p>
        </w:tc>
      </w:tr>
      <w:tr w:rsidR="00A44081" w:rsidRPr="00A32ED8" w:rsidTr="00A44081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Учёное звание (Степень)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 наук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доктор наук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A44081" w:rsidRPr="00A32ED8" w:rsidTr="00A44081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Внеурочная работа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секций по видим спорта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соревнований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прочих мероприятий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44081" w:rsidRPr="00A32ED8" w:rsidTr="00A44081"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0" w:type="auto"/>
            <w:vMerge w:val="restart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учащихся в соревнованиях, турнирах конкурсах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региональные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44081" w:rsidRPr="00A32ED8" w:rsidTr="00A44081"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vAlign w:val="center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федеральные</w:t>
            </w:r>
          </w:p>
        </w:tc>
        <w:tc>
          <w:tcPr>
            <w:tcW w:w="0" w:type="auto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A44081" w:rsidRPr="00A32ED8" w:rsidRDefault="00A44081" w:rsidP="00A4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2E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A32ED8" w:rsidRPr="00A32ED8" w:rsidRDefault="00A32ED8" w:rsidP="00A44081">
      <w:pPr>
        <w:spacing w:after="0" w:line="319" w:lineRule="atLeast"/>
        <w:ind w:left="360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p w:rsidR="00182EFD" w:rsidRPr="00A32ED8" w:rsidRDefault="00182EFD">
      <w:pPr>
        <w:rPr>
          <w:rFonts w:ascii="Times New Roman" w:hAnsi="Times New Roman" w:cs="Times New Roman"/>
          <w:sz w:val="28"/>
          <w:szCs w:val="28"/>
        </w:rPr>
      </w:pPr>
    </w:p>
    <w:sectPr w:rsidR="00182EFD" w:rsidRPr="00A32ED8" w:rsidSect="003F62BA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2BA" w:rsidRDefault="003F62BA" w:rsidP="00502448">
      <w:pPr>
        <w:spacing w:after="0" w:line="240" w:lineRule="auto"/>
      </w:pPr>
      <w:r>
        <w:separator/>
      </w:r>
    </w:p>
  </w:endnote>
  <w:endnote w:type="continuationSeparator" w:id="1">
    <w:p w:rsidR="003F62BA" w:rsidRDefault="003F62BA" w:rsidP="0050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2BA" w:rsidRDefault="003F62BA" w:rsidP="00502448">
      <w:pPr>
        <w:spacing w:after="0" w:line="240" w:lineRule="auto"/>
      </w:pPr>
      <w:r>
        <w:separator/>
      </w:r>
    </w:p>
  </w:footnote>
  <w:footnote w:type="continuationSeparator" w:id="1">
    <w:p w:rsidR="003F62BA" w:rsidRDefault="003F62BA" w:rsidP="00502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54"/>
    <w:multiLevelType w:val="multilevel"/>
    <w:tmpl w:val="589CDA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5D7C53"/>
    <w:multiLevelType w:val="multilevel"/>
    <w:tmpl w:val="A5E02A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C73301"/>
    <w:multiLevelType w:val="hybridMultilevel"/>
    <w:tmpl w:val="D194A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B6F45"/>
    <w:multiLevelType w:val="multilevel"/>
    <w:tmpl w:val="02B2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503058"/>
    <w:multiLevelType w:val="multilevel"/>
    <w:tmpl w:val="A0F67EF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B9A6C37"/>
    <w:multiLevelType w:val="multilevel"/>
    <w:tmpl w:val="875AF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C42F9A"/>
    <w:multiLevelType w:val="multilevel"/>
    <w:tmpl w:val="D4101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F37C38"/>
    <w:multiLevelType w:val="multilevel"/>
    <w:tmpl w:val="A2A0816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6E53DBF"/>
    <w:multiLevelType w:val="multilevel"/>
    <w:tmpl w:val="2212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22051B"/>
    <w:multiLevelType w:val="multilevel"/>
    <w:tmpl w:val="376A4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757768"/>
    <w:multiLevelType w:val="multilevel"/>
    <w:tmpl w:val="DA5CB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01467D"/>
    <w:multiLevelType w:val="multilevel"/>
    <w:tmpl w:val="CAB047B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FF2EF5"/>
    <w:multiLevelType w:val="multilevel"/>
    <w:tmpl w:val="78B63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A46A35"/>
    <w:multiLevelType w:val="multilevel"/>
    <w:tmpl w:val="8AB261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E7A3896"/>
    <w:multiLevelType w:val="multilevel"/>
    <w:tmpl w:val="3028B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F53894"/>
    <w:multiLevelType w:val="multilevel"/>
    <w:tmpl w:val="978C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931B4C"/>
    <w:multiLevelType w:val="multilevel"/>
    <w:tmpl w:val="C25CF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C4733C"/>
    <w:multiLevelType w:val="hybridMultilevel"/>
    <w:tmpl w:val="2CBEC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15"/>
  </w:num>
  <w:num w:numId="6">
    <w:abstractNumId w:val="14"/>
  </w:num>
  <w:num w:numId="7">
    <w:abstractNumId w:val="3"/>
  </w:num>
  <w:num w:numId="8">
    <w:abstractNumId w:val="9"/>
  </w:num>
  <w:num w:numId="9">
    <w:abstractNumId w:val="16"/>
  </w:num>
  <w:num w:numId="10">
    <w:abstractNumId w:val="8"/>
  </w:num>
  <w:num w:numId="11">
    <w:abstractNumId w:val="13"/>
  </w:num>
  <w:num w:numId="12">
    <w:abstractNumId w:val="0"/>
  </w:num>
  <w:num w:numId="13">
    <w:abstractNumId w:val="4"/>
  </w:num>
  <w:num w:numId="14">
    <w:abstractNumId w:val="7"/>
  </w:num>
  <w:num w:numId="15">
    <w:abstractNumId w:val="1"/>
  </w:num>
  <w:num w:numId="16">
    <w:abstractNumId w:val="11"/>
  </w:num>
  <w:num w:numId="17">
    <w:abstractNumId w:val="1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080B"/>
    <w:rsid w:val="000676C1"/>
    <w:rsid w:val="00076CDA"/>
    <w:rsid w:val="000B512A"/>
    <w:rsid w:val="000E080B"/>
    <w:rsid w:val="00106CA9"/>
    <w:rsid w:val="00182EFD"/>
    <w:rsid w:val="001B2FFD"/>
    <w:rsid w:val="001C0232"/>
    <w:rsid w:val="00382C32"/>
    <w:rsid w:val="003B748C"/>
    <w:rsid w:val="003C0B43"/>
    <w:rsid w:val="003F62BA"/>
    <w:rsid w:val="0043197C"/>
    <w:rsid w:val="0044629F"/>
    <w:rsid w:val="00502448"/>
    <w:rsid w:val="00560A96"/>
    <w:rsid w:val="00570318"/>
    <w:rsid w:val="0067612B"/>
    <w:rsid w:val="00682C1D"/>
    <w:rsid w:val="006C0E58"/>
    <w:rsid w:val="006F24EC"/>
    <w:rsid w:val="007034A2"/>
    <w:rsid w:val="00775087"/>
    <w:rsid w:val="00836B39"/>
    <w:rsid w:val="008A1A7D"/>
    <w:rsid w:val="008D2D0F"/>
    <w:rsid w:val="00962535"/>
    <w:rsid w:val="009A3E19"/>
    <w:rsid w:val="00A32ED8"/>
    <w:rsid w:val="00A44081"/>
    <w:rsid w:val="00A541E6"/>
    <w:rsid w:val="00B374FD"/>
    <w:rsid w:val="00BD3654"/>
    <w:rsid w:val="00C00B6D"/>
    <w:rsid w:val="00C51E96"/>
    <w:rsid w:val="00C527C2"/>
    <w:rsid w:val="00D4381C"/>
    <w:rsid w:val="00DB7D67"/>
    <w:rsid w:val="00DC07F7"/>
    <w:rsid w:val="00E30FB2"/>
    <w:rsid w:val="00E45216"/>
    <w:rsid w:val="00E80CCB"/>
    <w:rsid w:val="00F3562E"/>
    <w:rsid w:val="00F4425B"/>
    <w:rsid w:val="00F77071"/>
    <w:rsid w:val="00F95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2D"/>
  </w:style>
  <w:style w:type="paragraph" w:styleId="1">
    <w:name w:val="heading 1"/>
    <w:basedOn w:val="a"/>
    <w:link w:val="10"/>
    <w:uiPriority w:val="9"/>
    <w:qFormat/>
    <w:rsid w:val="00A32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32E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32E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2E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2E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2ED8"/>
  </w:style>
  <w:style w:type="character" w:customStyle="1" w:styleId="apple-converted-space">
    <w:name w:val="apple-converted-space"/>
    <w:basedOn w:val="a0"/>
    <w:rsid w:val="00A32ED8"/>
  </w:style>
  <w:style w:type="character" w:customStyle="1" w:styleId="num">
    <w:name w:val="num"/>
    <w:basedOn w:val="a0"/>
    <w:rsid w:val="00A32ED8"/>
  </w:style>
  <w:style w:type="character" w:customStyle="1" w:styleId="b-header-row-label">
    <w:name w:val="b-header-row-label"/>
    <w:basedOn w:val="a0"/>
    <w:rsid w:val="00A32ED8"/>
  </w:style>
  <w:style w:type="character" w:styleId="a3">
    <w:name w:val="Hyperlink"/>
    <w:basedOn w:val="a0"/>
    <w:uiPriority w:val="99"/>
    <w:semiHidden/>
    <w:unhideWhenUsed/>
    <w:rsid w:val="00A32E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ED8"/>
    <w:rPr>
      <w:color w:val="800080"/>
      <w:u w:val="single"/>
    </w:rPr>
  </w:style>
  <w:style w:type="character" w:customStyle="1" w:styleId="relations">
    <w:name w:val="relations"/>
    <w:basedOn w:val="a0"/>
    <w:rsid w:val="00A32ED8"/>
  </w:style>
  <w:style w:type="character" w:customStyle="1" w:styleId="division">
    <w:name w:val="division"/>
    <w:basedOn w:val="a0"/>
    <w:rsid w:val="00A32ED8"/>
  </w:style>
  <w:style w:type="paragraph" w:styleId="HTML">
    <w:name w:val="HTML Preformatted"/>
    <w:basedOn w:val="a"/>
    <w:link w:val="HTML0"/>
    <w:uiPriority w:val="99"/>
    <w:semiHidden/>
    <w:unhideWhenUsed/>
    <w:rsid w:val="00A32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2E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emark">
    <w:name w:val="remark"/>
    <w:basedOn w:val="a"/>
    <w:rsid w:val="00A3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32ED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3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2ED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D2D0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50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02448"/>
  </w:style>
  <w:style w:type="paragraph" w:styleId="ab">
    <w:name w:val="footer"/>
    <w:basedOn w:val="a"/>
    <w:link w:val="ac"/>
    <w:uiPriority w:val="99"/>
    <w:semiHidden/>
    <w:unhideWhenUsed/>
    <w:rsid w:val="0050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24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2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32E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32E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2E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2E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2ED8"/>
  </w:style>
  <w:style w:type="character" w:customStyle="1" w:styleId="apple-converted-space">
    <w:name w:val="apple-converted-space"/>
    <w:basedOn w:val="a0"/>
    <w:rsid w:val="00A32ED8"/>
  </w:style>
  <w:style w:type="character" w:customStyle="1" w:styleId="num">
    <w:name w:val="num"/>
    <w:basedOn w:val="a0"/>
    <w:rsid w:val="00A32ED8"/>
  </w:style>
  <w:style w:type="character" w:customStyle="1" w:styleId="b-header-row-label">
    <w:name w:val="b-header-row-label"/>
    <w:basedOn w:val="a0"/>
    <w:rsid w:val="00A32ED8"/>
  </w:style>
  <w:style w:type="character" w:styleId="a3">
    <w:name w:val="Hyperlink"/>
    <w:basedOn w:val="a0"/>
    <w:uiPriority w:val="99"/>
    <w:semiHidden/>
    <w:unhideWhenUsed/>
    <w:rsid w:val="00A32E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ED8"/>
    <w:rPr>
      <w:color w:val="800080"/>
      <w:u w:val="single"/>
    </w:rPr>
  </w:style>
  <w:style w:type="character" w:customStyle="1" w:styleId="relations">
    <w:name w:val="relations"/>
    <w:basedOn w:val="a0"/>
    <w:rsid w:val="00A32ED8"/>
  </w:style>
  <w:style w:type="character" w:customStyle="1" w:styleId="division">
    <w:name w:val="division"/>
    <w:basedOn w:val="a0"/>
    <w:rsid w:val="00A32ED8"/>
  </w:style>
  <w:style w:type="paragraph" w:styleId="HTML">
    <w:name w:val="HTML Preformatted"/>
    <w:basedOn w:val="a"/>
    <w:link w:val="HTML0"/>
    <w:uiPriority w:val="99"/>
    <w:semiHidden/>
    <w:unhideWhenUsed/>
    <w:rsid w:val="00A32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2E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emark">
    <w:name w:val="remark"/>
    <w:basedOn w:val="a"/>
    <w:rsid w:val="00A3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32ED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3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2E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1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6454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487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90362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2762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042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23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7984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06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34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8841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pravo.ru/comments/28558972/29053796/2/88470940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D0290-6161-49D5-90B9-D8DEE3E1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15</Pages>
  <Words>3032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Anna</cp:lastModifiedBy>
  <cp:revision>22</cp:revision>
  <cp:lastPrinted>2016-02-15T10:31:00Z</cp:lastPrinted>
  <dcterms:created xsi:type="dcterms:W3CDTF">2015-11-20T07:48:00Z</dcterms:created>
  <dcterms:modified xsi:type="dcterms:W3CDTF">2016-02-15T11:02:00Z</dcterms:modified>
</cp:coreProperties>
</file>